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1E5385" w:rsidP="001E5385">
      <w:pPr>
        <w:pStyle w:val="NoSpacing"/>
        <w:jc w:val="center"/>
        <w:rPr>
          <w:rFonts w:ascii="Bradley Hand ITC" w:hAnsi="Bradley Hand ITC" w:cs="Times New Roman"/>
          <w:sz w:val="28"/>
          <w:szCs w:val="28"/>
        </w:rPr>
      </w:pPr>
      <w:r>
        <w:rPr>
          <w:rFonts w:ascii="Bradley Hand ITC" w:hAnsi="Bradley Hand ITC" w:cs="Times New Roman"/>
          <w:sz w:val="28"/>
          <w:szCs w:val="28"/>
        </w:rPr>
        <w:t>Algebra 2 CP</w:t>
      </w:r>
    </w:p>
    <w:p w:rsidR="001E5385" w:rsidRDefault="001E5385" w:rsidP="001E5385">
      <w:pPr>
        <w:pStyle w:val="NoSpacing"/>
        <w:jc w:val="center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  <w:r>
        <w:rPr>
          <w:rFonts w:ascii="Bradley Hand ITC" w:hAnsi="Bradley Hand ITC" w:cs="Times New Roman"/>
          <w:sz w:val="28"/>
          <w:szCs w:val="28"/>
        </w:rPr>
        <w:t>Find the number of tiles in each figure below:</w:t>
      </w: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  <w:r>
        <w:rPr>
          <w:rFonts w:ascii="Bradley Hand ITC" w:hAnsi="Bradley Hand ITC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4650105</wp:posOffset>
            </wp:positionH>
            <wp:positionV relativeFrom="paragraph">
              <wp:posOffset>163830</wp:posOffset>
            </wp:positionV>
            <wp:extent cx="1338580" cy="155638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155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radley Hand ITC" w:hAnsi="Bradley Hand ITC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2374900</wp:posOffset>
            </wp:positionH>
            <wp:positionV relativeFrom="paragraph">
              <wp:posOffset>163830</wp:posOffset>
            </wp:positionV>
            <wp:extent cx="1066800" cy="12839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8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radley Hand ITC" w:hAnsi="Bradley Hand ITC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513715</wp:posOffset>
            </wp:positionH>
            <wp:positionV relativeFrom="paragraph">
              <wp:posOffset>163830</wp:posOffset>
            </wp:positionV>
            <wp:extent cx="848995" cy="1066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  <w:r>
        <w:rPr>
          <w:rFonts w:ascii="Bradley Hand ITC" w:hAnsi="Bradley Hand ITC" w:cs="Times New Roman"/>
          <w:sz w:val="28"/>
          <w:szCs w:val="28"/>
        </w:rPr>
        <w:t>Trial 1:</w:t>
      </w:r>
      <w:r>
        <w:rPr>
          <w:rFonts w:ascii="Bradley Hand ITC" w:hAnsi="Bradley Hand ITC" w:cs="Times New Roman"/>
          <w:sz w:val="28"/>
          <w:szCs w:val="28"/>
        </w:rPr>
        <w:tab/>
      </w:r>
      <w:r>
        <w:rPr>
          <w:rFonts w:ascii="Bradley Hand ITC" w:hAnsi="Bradley Hand ITC" w:cs="Times New Roman"/>
          <w:sz w:val="28"/>
          <w:szCs w:val="28"/>
        </w:rPr>
        <w:tab/>
      </w:r>
      <w:r>
        <w:rPr>
          <w:rFonts w:ascii="Bradley Hand ITC" w:hAnsi="Bradley Hand ITC" w:cs="Times New Roman"/>
          <w:sz w:val="28"/>
          <w:szCs w:val="28"/>
        </w:rPr>
        <w:tab/>
        <w:t>Trial 2:</w:t>
      </w:r>
      <w:r>
        <w:rPr>
          <w:rFonts w:ascii="Bradley Hand ITC" w:hAnsi="Bradley Hand ITC" w:cs="Times New Roman"/>
          <w:sz w:val="28"/>
          <w:szCs w:val="28"/>
        </w:rPr>
        <w:tab/>
      </w:r>
      <w:r>
        <w:rPr>
          <w:rFonts w:ascii="Bradley Hand ITC" w:hAnsi="Bradley Hand ITC" w:cs="Times New Roman"/>
          <w:sz w:val="28"/>
          <w:szCs w:val="28"/>
        </w:rPr>
        <w:tab/>
      </w:r>
      <w:r>
        <w:rPr>
          <w:rFonts w:ascii="Bradley Hand ITC" w:hAnsi="Bradley Hand ITC" w:cs="Times New Roman"/>
          <w:sz w:val="28"/>
          <w:szCs w:val="28"/>
        </w:rPr>
        <w:tab/>
      </w:r>
      <w:r>
        <w:rPr>
          <w:rFonts w:ascii="Bradley Hand ITC" w:hAnsi="Bradley Hand ITC" w:cs="Times New Roman"/>
          <w:sz w:val="28"/>
          <w:szCs w:val="28"/>
        </w:rPr>
        <w:tab/>
        <w:t>Trial 3:</w:t>
      </w: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360D30" w:rsidRDefault="00360D30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360D30" w:rsidRDefault="00360D30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360D30" w:rsidRDefault="00360D30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  <w:r>
        <w:rPr>
          <w:rFonts w:ascii="Bradley Hand ITC" w:hAnsi="Bradley Hand ITC" w:cs="Times New Roman"/>
          <w:sz w:val="28"/>
          <w:szCs w:val="28"/>
        </w:rPr>
        <w:t>Find the number of tiles in Trial 5:</w:t>
      </w: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0979DD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  <w:r>
        <w:rPr>
          <w:rFonts w:ascii="Bradley Hand ITC" w:hAnsi="Bradley Hand ITC" w:cs="Times New Roman"/>
          <w:sz w:val="28"/>
          <w:szCs w:val="28"/>
        </w:rPr>
        <w:t>In T</w:t>
      </w:r>
      <w:r w:rsidR="001E5385">
        <w:rPr>
          <w:rFonts w:ascii="Bradley Hand ITC" w:hAnsi="Bradley Hand ITC" w:cs="Times New Roman"/>
          <w:sz w:val="28"/>
          <w:szCs w:val="28"/>
        </w:rPr>
        <w:t>rial 12:</w:t>
      </w: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  <w:r>
        <w:rPr>
          <w:rFonts w:ascii="Bradley Hand ITC" w:hAnsi="Bradley Hand ITC" w:cs="Times New Roman"/>
          <w:sz w:val="28"/>
          <w:szCs w:val="28"/>
        </w:rPr>
        <w:t>In Trial 20:</w:t>
      </w: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  <w:r>
        <w:rPr>
          <w:rFonts w:ascii="Bradley Hand ITC" w:hAnsi="Bradley Hand ITC" w:cs="Times New Roman"/>
          <w:sz w:val="28"/>
          <w:szCs w:val="28"/>
        </w:rPr>
        <w:t xml:space="preserve">In Trial 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Bradley Hand ITC" w:hAnsi="Bradley Hand ITC" w:cs="Times New Roman"/>
          <w:sz w:val="28"/>
          <w:szCs w:val="28"/>
        </w:rPr>
        <w:t>:</w:t>
      </w: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P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p w:rsidR="001E5385" w:rsidRPr="001E5385" w:rsidRDefault="001E5385" w:rsidP="001E5385">
      <w:pPr>
        <w:pStyle w:val="NoSpacing"/>
        <w:rPr>
          <w:rFonts w:ascii="Bradley Hand ITC" w:hAnsi="Bradley Hand ITC" w:cs="Times New Roman"/>
          <w:sz w:val="28"/>
          <w:szCs w:val="28"/>
        </w:rPr>
      </w:pPr>
    </w:p>
    <w:sectPr w:rsidR="001E5385" w:rsidRPr="001E5385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E5385"/>
    <w:rsid w:val="000979DD"/>
    <w:rsid w:val="001E5385"/>
    <w:rsid w:val="00360D30"/>
    <w:rsid w:val="003F4598"/>
    <w:rsid w:val="00411E1B"/>
    <w:rsid w:val="006664A3"/>
    <w:rsid w:val="006D1B1F"/>
    <w:rsid w:val="00F5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3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171</Characters>
  <Application>Microsoft Office Word</Application>
  <DocSecurity>0</DocSecurity>
  <Lines>1</Lines>
  <Paragraphs>1</Paragraphs>
  <ScaleCrop>false</ScaleCrop>
  <Company>Woodward Academy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3</cp:revision>
  <dcterms:created xsi:type="dcterms:W3CDTF">2011-08-17T20:48:00Z</dcterms:created>
  <dcterms:modified xsi:type="dcterms:W3CDTF">2011-08-17T20:58:00Z</dcterms:modified>
</cp:coreProperties>
</file>